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3E" w:rsidRPr="004744D2" w:rsidRDefault="00925A3E" w:rsidP="00925A3E">
      <w:pPr>
        <w:spacing w:line="360" w:lineRule="exact"/>
        <w:ind w:left="566" w:right="709"/>
        <w:jc w:val="center"/>
        <w:rPr>
          <w:rFonts w:cs="PT Bold Heading" w:hint="cs"/>
          <w:b/>
          <w:bCs/>
          <w:sz w:val="26"/>
          <w:rtl/>
          <w:lang w:bidi="ar-EG"/>
        </w:rPr>
      </w:pPr>
      <w:r w:rsidRPr="004744D2">
        <w:rPr>
          <w:rFonts w:cs="PT Bold Heading" w:hint="cs"/>
          <w:b/>
          <w:bCs/>
          <w:sz w:val="26"/>
          <w:rtl/>
          <w:lang w:bidi="ar-EG"/>
        </w:rPr>
        <w:t>جدول الفئات</w:t>
      </w:r>
    </w:p>
    <w:p w:rsidR="00925A3E" w:rsidRDefault="00925A3E" w:rsidP="00925A3E">
      <w:pPr>
        <w:spacing w:line="360" w:lineRule="exact"/>
        <w:ind w:left="566" w:right="709"/>
        <w:jc w:val="center"/>
        <w:rPr>
          <w:rFonts w:cs="PT Bold Heading" w:hint="cs"/>
          <w:b/>
          <w:bCs/>
          <w:sz w:val="26"/>
          <w:rtl/>
          <w:lang w:bidi="ar-EG"/>
        </w:rPr>
      </w:pPr>
      <w:r w:rsidRPr="004744D2">
        <w:rPr>
          <w:rFonts w:cs="PT Bold Heading" w:hint="cs"/>
          <w:b/>
          <w:bCs/>
          <w:sz w:val="26"/>
          <w:rtl/>
          <w:lang w:bidi="ar-EG"/>
        </w:rPr>
        <w:t xml:space="preserve"> عقد عملية لعملية </w:t>
      </w:r>
      <w:r>
        <w:rPr>
          <w:rFonts w:cs="PT Bold Heading" w:hint="cs"/>
          <w:b/>
          <w:bCs/>
          <w:sz w:val="26"/>
          <w:rtl/>
          <w:lang w:bidi="ar-EG"/>
        </w:rPr>
        <w:t xml:space="preserve">اعادة </w:t>
      </w:r>
      <w:r w:rsidRPr="004744D2">
        <w:rPr>
          <w:rFonts w:cs="PT Bold Heading" w:hint="cs"/>
          <w:b/>
          <w:bCs/>
          <w:sz w:val="26"/>
          <w:rtl/>
          <w:lang w:bidi="ar-EG"/>
        </w:rPr>
        <w:t xml:space="preserve">تأهيل </w:t>
      </w:r>
      <w:r>
        <w:rPr>
          <w:rFonts w:cs="PT Bold Heading" w:hint="cs"/>
          <w:b/>
          <w:bCs/>
          <w:sz w:val="26"/>
          <w:rtl/>
          <w:lang w:bidi="ar-EG"/>
        </w:rPr>
        <w:t>و</w:t>
      </w:r>
      <w:r w:rsidRPr="004744D2">
        <w:rPr>
          <w:rFonts w:cs="PT Bold Heading" w:hint="cs"/>
          <w:b/>
          <w:bCs/>
          <w:sz w:val="26"/>
          <w:rtl/>
          <w:lang w:bidi="ar-EG"/>
        </w:rPr>
        <w:t xml:space="preserve">رفع كفاءة محطات الخلط </w:t>
      </w:r>
      <w:r>
        <w:rPr>
          <w:rFonts w:cs="PT Bold Heading" w:hint="cs"/>
          <w:b/>
          <w:bCs/>
          <w:sz w:val="26"/>
          <w:rtl/>
          <w:lang w:bidi="ar-EG"/>
        </w:rPr>
        <w:t xml:space="preserve">والرفع </w:t>
      </w:r>
    </w:p>
    <w:p w:rsidR="00925A3E" w:rsidRPr="004744D2" w:rsidRDefault="00925A3E" w:rsidP="00925A3E">
      <w:pPr>
        <w:spacing w:line="360" w:lineRule="exact"/>
        <w:ind w:left="566" w:right="709"/>
        <w:jc w:val="center"/>
        <w:rPr>
          <w:rFonts w:cs="PT Bold Heading" w:hint="cs"/>
          <w:b/>
          <w:bCs/>
          <w:sz w:val="26"/>
          <w:rtl/>
          <w:lang w:bidi="ar-EG"/>
        </w:rPr>
      </w:pPr>
      <w:r w:rsidRPr="004744D2">
        <w:rPr>
          <w:rFonts w:cs="PT Bold Heading" w:hint="cs"/>
          <w:b/>
          <w:bCs/>
          <w:sz w:val="26"/>
          <w:rtl/>
          <w:lang w:bidi="ar-EG"/>
        </w:rPr>
        <w:t>بدائرة الادارة العامة لري شرق المنيا</w:t>
      </w:r>
    </w:p>
    <w:tbl>
      <w:tblPr>
        <w:tblpPr w:leftFromText="180" w:rightFromText="180" w:vertAnchor="text" w:horzAnchor="page" w:tblpX="661" w:tblpY="229"/>
        <w:bidiVisual/>
        <w:tblW w:w="10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5953"/>
        <w:gridCol w:w="993"/>
        <w:gridCol w:w="991"/>
        <w:gridCol w:w="1135"/>
        <w:gridCol w:w="1276"/>
      </w:tblGrid>
      <w:tr w:rsidR="00925A3E" w:rsidRPr="00AB0594" w:rsidTr="00137E29">
        <w:trPr>
          <w:trHeight w:val="41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rFonts w:hint="cs"/>
                <w:sz w:val="26"/>
                <w:szCs w:val="28"/>
                <w:rtl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rFonts w:hint="cs"/>
                <w:sz w:val="26"/>
                <w:szCs w:val="28"/>
                <w:rtl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بيان الأعمال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</w:pPr>
            <w:r w:rsidRPr="00E37178">
              <w:rPr>
                <w:rFonts w:hint="cs"/>
                <w:rtl/>
              </w:rPr>
              <w:t>الوحدة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الكميه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الفئه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الإجمالي</w:t>
            </w:r>
          </w:p>
        </w:tc>
      </w:tr>
      <w:tr w:rsidR="00925A3E" w:rsidRPr="00AB0594" w:rsidTr="00137E29">
        <w:trPr>
          <w:cantSplit/>
          <w:trHeight w:val="479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Default="00925A3E" w:rsidP="00137E29">
            <w:pPr>
              <w:spacing w:line="360" w:lineRule="exact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A3E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6"/>
                <w:szCs w:val="28"/>
                <w:rtl/>
              </w:rPr>
            </w:pPr>
            <w:r w:rsidRPr="00A24B47">
              <w:rPr>
                <w:rFonts w:hint="cs"/>
                <w:sz w:val="20"/>
                <w:szCs w:val="22"/>
                <w:rtl/>
              </w:rPr>
              <w:t xml:space="preserve"> </w:t>
            </w:r>
            <w:r w:rsidRPr="0022378E">
              <w:rPr>
                <w:rFonts w:hint="cs"/>
                <w:sz w:val="26"/>
                <w:szCs w:val="28"/>
                <w:rtl/>
              </w:rPr>
              <w:t>بالعدد تدبير طاقم تشغيل وتأمين لمحطة رفع/ خلط وسيط مكون من عماله فنيه مدربه بعدد 3 أفراد للطاقم لكل محطة. لتشغيل وتأمين موقع العمل بجميع مشتملاته بما فيها شبكة الجهد المتوسط</w:t>
            </w:r>
            <w:r w:rsidRPr="0022378E">
              <w:rPr>
                <w:sz w:val="26"/>
                <w:szCs w:val="28"/>
                <w:rtl/>
              </w:rPr>
              <w:t xml:space="preserve"> </w:t>
            </w:r>
            <w:r w:rsidRPr="0022378E">
              <w:rPr>
                <w:rFonts w:hint="cs"/>
                <w:sz w:val="26"/>
                <w:szCs w:val="28"/>
                <w:rtl/>
              </w:rPr>
              <w:t xml:space="preserve"> والمحول </w:t>
            </w:r>
            <w:proofErr w:type="spellStart"/>
            <w:r w:rsidRPr="0022378E">
              <w:rPr>
                <w:rFonts w:hint="cs"/>
                <w:sz w:val="26"/>
                <w:szCs w:val="28"/>
                <w:rtl/>
              </w:rPr>
              <w:t>الكهربى</w:t>
            </w:r>
            <w:proofErr w:type="spellEnd"/>
            <w:r w:rsidRPr="0022378E">
              <w:rPr>
                <w:rFonts w:hint="cs"/>
                <w:sz w:val="26"/>
                <w:szCs w:val="28"/>
                <w:rtl/>
              </w:rPr>
              <w:t xml:space="preserve"> طوال</w:t>
            </w:r>
            <w:r w:rsidRPr="0022378E">
              <w:rPr>
                <w:sz w:val="26"/>
                <w:szCs w:val="28"/>
                <w:rtl/>
              </w:rPr>
              <w:t xml:space="preserve"> مدة تنفيذ العقد و</w:t>
            </w:r>
            <w:r w:rsidRPr="0022378E">
              <w:rPr>
                <w:rFonts w:hint="cs"/>
                <w:sz w:val="26"/>
                <w:szCs w:val="28"/>
                <w:rtl/>
              </w:rPr>
              <w:t xml:space="preserve"> يتم </w:t>
            </w:r>
            <w:r w:rsidRPr="0022378E">
              <w:rPr>
                <w:sz w:val="26"/>
                <w:szCs w:val="28"/>
                <w:rtl/>
              </w:rPr>
              <w:t>اخطار الادارة بالطاقم المكلف ب</w:t>
            </w:r>
            <w:r w:rsidRPr="0022378E">
              <w:rPr>
                <w:rFonts w:hint="cs"/>
                <w:sz w:val="26"/>
                <w:szCs w:val="28"/>
                <w:rtl/>
              </w:rPr>
              <w:t xml:space="preserve">التشغيل والتأمين </w:t>
            </w:r>
            <w:r w:rsidRPr="0022378E">
              <w:rPr>
                <w:sz w:val="26"/>
                <w:szCs w:val="28"/>
                <w:rtl/>
              </w:rPr>
              <w:t>وبيان</w:t>
            </w:r>
            <w:r w:rsidRPr="0022378E">
              <w:rPr>
                <w:rFonts w:hint="cs"/>
                <w:sz w:val="26"/>
                <w:szCs w:val="28"/>
                <w:rtl/>
              </w:rPr>
              <w:t>ا</w:t>
            </w:r>
            <w:r w:rsidRPr="0022378E">
              <w:rPr>
                <w:sz w:val="26"/>
                <w:szCs w:val="28"/>
                <w:rtl/>
              </w:rPr>
              <w:t>تهم</w:t>
            </w:r>
            <w:r w:rsidRPr="0022378E">
              <w:rPr>
                <w:rFonts w:hint="cs"/>
                <w:sz w:val="26"/>
                <w:szCs w:val="28"/>
                <w:rtl/>
              </w:rPr>
              <w:t xml:space="preserve"> وتعطى الفئة نظير  التشغيل والتأمين لمحطة الرفع بواقع1/12 شهريًا بالمواقع التالية ( تشغيل وحراسة ) 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1- عدد 1 وحدة بمحطة مغذى الديسة القديم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ملوى ك 639 بر أيسر على النيل تصرف  الوحدة 1م3/ث .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2- عدد 3 وحدات بمحطة العوام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 شرق أبوقرقاص676 بر أيسر على النيل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تصرقف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الوحدة 1م3/ث 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3- عدد 1 وحدة بمحطة مغذى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دروه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القديم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ديرمواس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ك 20,500 بر أيسر على  البحر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اليوسفى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تصرف 0.50م3/ث .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4- عدد 1 وحدة بمحطة مغذى العرين القديم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ديرمواس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ك 32,500 بر أيسر على البحر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اليوسفى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تصرف 0.50م3/ث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5-عدد 2 وحدة بمحطة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الشراينة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التابع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شرق</w:t>
            </w:r>
            <w:r w:rsidRPr="009D11A7">
              <w:rPr>
                <w:sz w:val="28"/>
                <w:szCs w:val="28"/>
                <w:rtl/>
              </w:rPr>
              <w:br/>
            </w:r>
            <w:r w:rsidRPr="009D11A7">
              <w:rPr>
                <w:rFonts w:hint="cs"/>
                <w:sz w:val="28"/>
                <w:szCs w:val="28"/>
                <w:rtl/>
              </w:rPr>
              <w:t xml:space="preserve">    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سمالوط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ك 708بر أيسر على النيل  تصرف الوحدات</w:t>
            </w:r>
            <w:r w:rsidRPr="009D11A7">
              <w:rPr>
                <w:sz w:val="28"/>
                <w:szCs w:val="28"/>
                <w:rtl/>
              </w:rPr>
              <w:br/>
            </w:r>
            <w:r w:rsidRPr="009D11A7">
              <w:rPr>
                <w:rFonts w:hint="cs"/>
                <w:sz w:val="28"/>
                <w:szCs w:val="28"/>
                <w:rtl/>
              </w:rPr>
              <w:t xml:space="preserve">     0.25م3/ث 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6- عدد 1 وحدة بمحطة مغذى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البراجيل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التابعة  لهندسة</w:t>
            </w:r>
          </w:p>
          <w:p w:rsidR="00925A3E" w:rsidRPr="00A24B4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0"/>
                <w:szCs w:val="22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   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ملوى ك 45,0 بر أيسر على البحر اليوسفى0.50م3/ث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251D01" w:rsidRDefault="00925A3E" w:rsidP="00137E29">
            <w:pPr>
              <w:tabs>
                <w:tab w:val="left" w:pos="7486"/>
              </w:tabs>
              <w:spacing w:line="380" w:lineRule="exact"/>
              <w:rPr>
                <w:rFonts w:hint="cs"/>
                <w:sz w:val="26"/>
                <w:szCs w:val="28"/>
                <w:rtl/>
              </w:rPr>
            </w:pPr>
            <w:r w:rsidRPr="00251D01">
              <w:rPr>
                <w:rFonts w:hint="cs"/>
                <w:sz w:val="26"/>
                <w:szCs w:val="28"/>
                <w:rtl/>
              </w:rPr>
              <w:t>بالعدد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251D01" w:rsidRDefault="00925A3E" w:rsidP="00137E29">
            <w:pPr>
              <w:tabs>
                <w:tab w:val="left" w:pos="7486"/>
              </w:tabs>
              <w:ind w:left="35"/>
              <w:jc w:val="center"/>
              <w:rPr>
                <w:sz w:val="26"/>
                <w:szCs w:val="28"/>
              </w:rPr>
            </w:pPr>
            <w:r>
              <w:rPr>
                <w:rFonts w:hint="cs"/>
                <w:sz w:val="26"/>
                <w:szCs w:val="28"/>
                <w:rtl/>
              </w:rPr>
              <w:t>6</w:t>
            </w:r>
            <w:r w:rsidRPr="00251D01">
              <w:rPr>
                <w:rFonts w:hint="cs"/>
                <w:sz w:val="26"/>
                <w:szCs w:val="28"/>
                <w:rtl/>
              </w:rPr>
              <w:t>×12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3E" w:rsidRPr="00AB0594" w:rsidRDefault="00925A3E" w:rsidP="00137E29">
            <w:pPr>
              <w:jc w:val="center"/>
              <w:rPr>
                <w:rFonts w:hint="cs"/>
                <w:rtl/>
              </w:rPr>
            </w:pPr>
          </w:p>
          <w:p w:rsidR="00925A3E" w:rsidRPr="00AB0594" w:rsidRDefault="00925A3E" w:rsidP="00137E29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3E" w:rsidRPr="00AB0594" w:rsidRDefault="00925A3E" w:rsidP="00137E29"/>
        </w:tc>
      </w:tr>
      <w:tr w:rsidR="00925A3E" w:rsidRPr="00AB0594" w:rsidTr="00137E29">
        <w:trPr>
          <w:cantSplit/>
          <w:trHeight w:val="3931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3E" w:rsidRDefault="00925A3E" w:rsidP="00137E29">
            <w:pPr>
              <w:spacing w:line="360" w:lineRule="exact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3E" w:rsidRPr="00B464E9" w:rsidRDefault="00925A3E" w:rsidP="00925A3E">
            <w:pPr>
              <w:numPr>
                <w:ilvl w:val="0"/>
                <w:numId w:val="1"/>
              </w:numPr>
              <w:tabs>
                <w:tab w:val="num" w:pos="-1"/>
              </w:tabs>
              <w:autoSpaceDE w:val="0"/>
              <w:autoSpaceDN w:val="0"/>
              <w:adjustRightInd w:val="0"/>
              <w:spacing w:before="120" w:after="120" w:line="400" w:lineRule="exact"/>
              <w:ind w:left="-1" w:hanging="450"/>
              <w:jc w:val="both"/>
              <w:rPr>
                <w:sz w:val="26"/>
                <w:szCs w:val="28"/>
                <w:rtl/>
              </w:rPr>
            </w:pPr>
            <w:r w:rsidRPr="00B464E9">
              <w:rPr>
                <w:rFonts w:hint="cs"/>
                <w:sz w:val="26"/>
                <w:szCs w:val="28"/>
                <w:rtl/>
              </w:rPr>
              <w:t xml:space="preserve">توريد </w:t>
            </w:r>
            <w:proofErr w:type="spellStart"/>
            <w:r w:rsidRPr="00B464E9">
              <w:rPr>
                <w:rFonts w:hint="cs"/>
                <w:sz w:val="26"/>
                <w:szCs w:val="28"/>
                <w:rtl/>
              </w:rPr>
              <w:t>طلمبة</w:t>
            </w:r>
            <w:proofErr w:type="spellEnd"/>
            <w:r w:rsidRPr="00B464E9">
              <w:rPr>
                <w:rFonts w:hint="cs"/>
                <w:sz w:val="26"/>
                <w:szCs w:val="28"/>
                <w:rtl/>
              </w:rPr>
              <w:t xml:space="preserve"> تحضر ذاتية </w:t>
            </w:r>
            <w:proofErr w:type="spellStart"/>
            <w:r w:rsidRPr="00B464E9">
              <w:rPr>
                <w:rFonts w:hint="cs"/>
                <w:sz w:val="26"/>
                <w:szCs w:val="28"/>
                <w:rtl/>
              </w:rPr>
              <w:t>فاكيوم</w:t>
            </w:r>
            <w:proofErr w:type="spellEnd"/>
            <w:r w:rsidRPr="00B464E9">
              <w:rPr>
                <w:rFonts w:hint="cs"/>
                <w:sz w:val="26"/>
                <w:szCs w:val="28"/>
                <w:rtl/>
              </w:rPr>
              <w:t xml:space="preserve"> قطر 2 بوصة بمحرك </w:t>
            </w:r>
            <w:proofErr w:type="spellStart"/>
            <w:r w:rsidRPr="00B464E9">
              <w:rPr>
                <w:rFonts w:hint="cs"/>
                <w:sz w:val="26"/>
                <w:szCs w:val="28"/>
                <w:rtl/>
              </w:rPr>
              <w:t>كهربائى</w:t>
            </w:r>
            <w:proofErr w:type="spellEnd"/>
            <w:r w:rsidRPr="00B464E9">
              <w:rPr>
                <w:rFonts w:hint="cs"/>
                <w:sz w:val="26"/>
                <w:szCs w:val="28"/>
                <w:rtl/>
              </w:rPr>
              <w:t xml:space="preserve"> قدرته 10 حصان 380 فولت </w:t>
            </w:r>
            <w:r w:rsidRPr="00B464E9">
              <w:rPr>
                <w:sz w:val="26"/>
                <w:szCs w:val="28"/>
                <w:rtl/>
              </w:rPr>
              <w:t>–</w:t>
            </w:r>
            <w:r w:rsidRPr="00B464E9">
              <w:rPr>
                <w:rFonts w:hint="cs"/>
                <w:sz w:val="26"/>
                <w:szCs w:val="28"/>
                <w:rtl/>
              </w:rPr>
              <w:t xml:space="preserve"> 3 فاز وتوريد ما يلزم للتوصيل من وصلات ومواسير ومحابس وتوريد جميع الكابلات اللازمة للتشغيل بالمواصفات الفنية وأصول الصناعة على ألا يزيد  زمن التحضير عن 5 دقائق وكذلك توريد عدد (6) </w:t>
            </w:r>
            <w:proofErr w:type="spellStart"/>
            <w:r w:rsidRPr="00B464E9">
              <w:rPr>
                <w:rFonts w:hint="cs"/>
                <w:sz w:val="26"/>
                <w:szCs w:val="28"/>
                <w:rtl/>
              </w:rPr>
              <w:t>كوسة</w:t>
            </w:r>
            <w:proofErr w:type="spellEnd"/>
            <w:r w:rsidRPr="00B464E9">
              <w:rPr>
                <w:rFonts w:hint="cs"/>
                <w:sz w:val="26"/>
                <w:szCs w:val="28"/>
                <w:rtl/>
              </w:rPr>
              <w:t xml:space="preserve"> ألمونيوم 95مم2 وعدد (18) كوسه ألمونيوم 50مم2 وغطاء </w:t>
            </w:r>
            <w:proofErr w:type="spellStart"/>
            <w:r w:rsidRPr="00B464E9">
              <w:rPr>
                <w:rFonts w:hint="cs"/>
                <w:sz w:val="26"/>
                <w:szCs w:val="28"/>
                <w:rtl/>
              </w:rPr>
              <w:t>لروزتة</w:t>
            </w:r>
            <w:proofErr w:type="spellEnd"/>
            <w:r w:rsidRPr="00B464E9">
              <w:rPr>
                <w:rFonts w:hint="cs"/>
                <w:sz w:val="26"/>
                <w:szCs w:val="28"/>
                <w:rtl/>
              </w:rPr>
              <w:t xml:space="preserve"> المحرك وكذلك 2 متر كابل ألمونيوم 1×95مم2 و4متر كابل ألمونيوم 1×50مم2 و10 متر سلك نحاس مفرد 1,50مم2 .</w:t>
            </w:r>
          </w:p>
          <w:p w:rsidR="00925A3E" w:rsidRPr="00A24B47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0"/>
                <w:szCs w:val="2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3E" w:rsidRPr="00251D01" w:rsidRDefault="00925A3E" w:rsidP="00137E29">
            <w:pPr>
              <w:tabs>
                <w:tab w:val="left" w:pos="7486"/>
              </w:tabs>
              <w:spacing w:line="380" w:lineRule="exact"/>
              <w:rPr>
                <w:rFonts w:hint="cs"/>
                <w:sz w:val="26"/>
                <w:szCs w:val="28"/>
                <w:rtl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3E" w:rsidRPr="00251D01" w:rsidRDefault="00925A3E" w:rsidP="00137E29">
            <w:pPr>
              <w:tabs>
                <w:tab w:val="left" w:pos="7486"/>
              </w:tabs>
              <w:ind w:left="35"/>
              <w:jc w:val="center"/>
              <w:rPr>
                <w:rFonts w:hint="cs"/>
                <w:sz w:val="26"/>
                <w:szCs w:val="28"/>
                <w:rtl/>
              </w:rPr>
            </w:pPr>
            <w:r>
              <w:rPr>
                <w:rFonts w:hint="cs"/>
                <w:sz w:val="26"/>
                <w:szCs w:val="28"/>
                <w:rtl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3E" w:rsidRPr="00AB0594" w:rsidRDefault="00925A3E" w:rsidP="00137E29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3E" w:rsidRPr="00AB0594" w:rsidRDefault="00925A3E" w:rsidP="00137E29"/>
        </w:tc>
      </w:tr>
    </w:tbl>
    <w:p w:rsidR="00925A3E" w:rsidRDefault="00925A3E" w:rsidP="00925A3E">
      <w:pPr>
        <w:spacing w:line="360" w:lineRule="exact"/>
        <w:ind w:left="566" w:right="709"/>
        <w:jc w:val="center"/>
        <w:rPr>
          <w:rFonts w:cs="PT Bold Heading" w:hint="cs"/>
          <w:b/>
          <w:bCs/>
          <w:sz w:val="28"/>
          <w:szCs w:val="28"/>
          <w:rtl/>
          <w:lang w:bidi="ar-EG"/>
        </w:rPr>
      </w:pPr>
    </w:p>
    <w:p w:rsidR="00925A3E" w:rsidRPr="00B46071" w:rsidRDefault="00925A3E" w:rsidP="00925A3E">
      <w:pPr>
        <w:spacing w:line="360" w:lineRule="exact"/>
        <w:ind w:left="566" w:right="709"/>
        <w:jc w:val="center"/>
        <w:rPr>
          <w:rFonts w:cs="PT Bold Heading" w:hint="cs"/>
          <w:b/>
          <w:bCs/>
          <w:sz w:val="26"/>
          <w:rtl/>
          <w:lang w:bidi="ar-EG"/>
        </w:rPr>
      </w:pPr>
      <w:r w:rsidRPr="00B46071">
        <w:rPr>
          <w:rFonts w:cs="PT Bold Heading" w:hint="cs"/>
          <w:b/>
          <w:bCs/>
          <w:sz w:val="26"/>
          <w:rtl/>
          <w:lang w:bidi="ar-EG"/>
        </w:rPr>
        <w:t>تابع جدول الفئات</w:t>
      </w:r>
    </w:p>
    <w:p w:rsidR="00925A3E" w:rsidRDefault="00925A3E" w:rsidP="00925A3E">
      <w:pPr>
        <w:spacing w:line="360" w:lineRule="exact"/>
        <w:ind w:left="566" w:right="709"/>
        <w:jc w:val="center"/>
        <w:rPr>
          <w:rFonts w:cs="PT Bold Heading" w:hint="cs"/>
          <w:b/>
          <w:bCs/>
          <w:sz w:val="26"/>
          <w:rtl/>
          <w:lang w:bidi="ar-EG"/>
        </w:rPr>
      </w:pPr>
      <w:r w:rsidRPr="004744D2">
        <w:rPr>
          <w:rFonts w:cs="PT Bold Heading" w:hint="cs"/>
          <w:b/>
          <w:bCs/>
          <w:sz w:val="26"/>
          <w:rtl/>
          <w:lang w:bidi="ar-EG"/>
        </w:rPr>
        <w:t xml:space="preserve">عقد عملية لعملية </w:t>
      </w:r>
      <w:r>
        <w:rPr>
          <w:rFonts w:cs="PT Bold Heading" w:hint="cs"/>
          <w:b/>
          <w:bCs/>
          <w:sz w:val="26"/>
          <w:rtl/>
          <w:lang w:bidi="ar-EG"/>
        </w:rPr>
        <w:t xml:space="preserve">اعادة </w:t>
      </w:r>
      <w:r w:rsidRPr="004744D2">
        <w:rPr>
          <w:rFonts w:cs="PT Bold Heading" w:hint="cs"/>
          <w:b/>
          <w:bCs/>
          <w:sz w:val="26"/>
          <w:rtl/>
          <w:lang w:bidi="ar-EG"/>
        </w:rPr>
        <w:t xml:space="preserve">تأهيل </w:t>
      </w:r>
      <w:r>
        <w:rPr>
          <w:rFonts w:cs="PT Bold Heading" w:hint="cs"/>
          <w:b/>
          <w:bCs/>
          <w:sz w:val="26"/>
          <w:rtl/>
          <w:lang w:bidi="ar-EG"/>
        </w:rPr>
        <w:t>و</w:t>
      </w:r>
      <w:r w:rsidRPr="004744D2">
        <w:rPr>
          <w:rFonts w:cs="PT Bold Heading" w:hint="cs"/>
          <w:b/>
          <w:bCs/>
          <w:sz w:val="26"/>
          <w:rtl/>
          <w:lang w:bidi="ar-EG"/>
        </w:rPr>
        <w:t xml:space="preserve">رفع كفاءة محطات الخلط </w:t>
      </w:r>
      <w:r>
        <w:rPr>
          <w:rFonts w:cs="PT Bold Heading" w:hint="cs"/>
          <w:b/>
          <w:bCs/>
          <w:sz w:val="26"/>
          <w:rtl/>
          <w:lang w:bidi="ar-EG"/>
        </w:rPr>
        <w:t xml:space="preserve">والرفع </w:t>
      </w:r>
    </w:p>
    <w:p w:rsidR="00925A3E" w:rsidRPr="004744D2" w:rsidRDefault="00925A3E" w:rsidP="00925A3E">
      <w:pPr>
        <w:spacing w:line="360" w:lineRule="exact"/>
        <w:ind w:left="566" w:right="709"/>
        <w:jc w:val="center"/>
        <w:rPr>
          <w:rFonts w:cs="PT Bold Heading" w:hint="cs"/>
          <w:b/>
          <w:bCs/>
          <w:sz w:val="26"/>
          <w:rtl/>
          <w:lang w:bidi="ar-EG"/>
        </w:rPr>
      </w:pPr>
      <w:r w:rsidRPr="004744D2">
        <w:rPr>
          <w:rFonts w:cs="PT Bold Heading" w:hint="cs"/>
          <w:b/>
          <w:bCs/>
          <w:sz w:val="26"/>
          <w:rtl/>
          <w:lang w:bidi="ar-EG"/>
        </w:rPr>
        <w:t>بدائرة الادارة العامة لري شرق المنيا</w:t>
      </w:r>
    </w:p>
    <w:tbl>
      <w:tblPr>
        <w:tblpPr w:leftFromText="180" w:rightFromText="180" w:vertAnchor="text" w:horzAnchor="margin" w:tblpY="99"/>
        <w:bidiVisual/>
        <w:tblW w:w="10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6095"/>
        <w:gridCol w:w="992"/>
        <w:gridCol w:w="993"/>
        <w:gridCol w:w="992"/>
        <w:gridCol w:w="1276"/>
      </w:tblGrid>
      <w:tr w:rsidR="00925A3E" w:rsidRPr="00AB0594" w:rsidTr="00137E29">
        <w:trPr>
          <w:trHeight w:val="41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بيان الأعمال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</w:pPr>
            <w:r w:rsidRPr="00E37178">
              <w:rPr>
                <w:rFonts w:hint="cs"/>
                <w:rtl/>
              </w:rPr>
              <w:t>الوحدة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الكميه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الفئه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E37178" w:rsidRDefault="00925A3E" w:rsidP="00137E29">
            <w:pPr>
              <w:spacing w:line="360" w:lineRule="auto"/>
              <w:jc w:val="center"/>
              <w:rPr>
                <w:sz w:val="26"/>
                <w:szCs w:val="28"/>
              </w:rPr>
            </w:pPr>
            <w:r w:rsidRPr="00E37178">
              <w:rPr>
                <w:rFonts w:hint="cs"/>
                <w:sz w:val="26"/>
                <w:szCs w:val="28"/>
                <w:rtl/>
              </w:rPr>
              <w:t>الإجمالي</w:t>
            </w:r>
          </w:p>
        </w:tc>
      </w:tr>
      <w:tr w:rsidR="00925A3E" w:rsidRPr="00AB0594" w:rsidTr="00137E29">
        <w:trPr>
          <w:cantSplit/>
          <w:trHeight w:val="479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Default="00925A3E" w:rsidP="00137E29">
            <w:pPr>
              <w:spacing w:line="360" w:lineRule="exact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بالعدد عمل الصيانة اللازمة لوحدة رفع / خلط وسيط تدار (بالكهرباء أو بالديزل) بمشتملاتها ( المحرك -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الطلمبة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D11A7">
              <w:rPr>
                <w:sz w:val="28"/>
                <w:szCs w:val="28"/>
                <w:rtl/>
              </w:rPr>
              <w:t>–</w:t>
            </w:r>
            <w:r w:rsidRPr="009D11A7">
              <w:rPr>
                <w:rFonts w:hint="cs"/>
                <w:sz w:val="28"/>
                <w:szCs w:val="28"/>
                <w:rtl/>
              </w:rPr>
              <w:t xml:space="preserve"> وحدة التحضير- المحابس - لوحة التشغيل بمشتملاتها- صندوق التروس إن وجد </w:t>
            </w:r>
            <w:r w:rsidRPr="009D11A7">
              <w:rPr>
                <w:sz w:val="28"/>
                <w:szCs w:val="28"/>
                <w:rtl/>
              </w:rPr>
              <w:t>–</w:t>
            </w:r>
            <w:r w:rsidRPr="009D11A7">
              <w:rPr>
                <w:rFonts w:hint="cs"/>
                <w:sz w:val="28"/>
                <w:szCs w:val="28"/>
                <w:rtl/>
              </w:rPr>
              <w:t xml:space="preserve"> خط التغذية الكهربائية شاملًا  المحول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الكهربائى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و ضبط وإصلاح خطى السحب والطرد وشبك الأعشاب وعمل ما يلزم مما جميعه  (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مراشمه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ودهان  -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فلانشات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 -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جوانات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- مسامير تثبيت ورباط .........الخ ) لكل وحدة والفئة تشمل إتمام جميع أنواع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الصيانات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والمتابعة المستمرة المطلوبة للوحدة  لتعمل دائماً بكفاءة عالية وحالة جيدة طوال مدة العملية طبقا لأصول الصناعة وحسب تعليمات طاقم الإشراف وتُعطى الفئة نظير الصيانة لوحدة الرفع بواقع 1/12  شهريا بالمواقع التالية ( صيانة ) 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1- عدد 1 وحدة بمحطة مغذى الديسة القديم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ملوى ك 639 بر أيسر على النيل تصرف  الوحدة 1م3/ث .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2- عدد 3 وحدات بمحطة العوام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 شرق أبوقرقاص676 بر أيسر على النيل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تصرقف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الوحدة 1م3/ث 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3- عدد 1 وحدة بمحطة مغذى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دروه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القديم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ديرمواس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ك 20,500 بر أيسر على  البحر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اليوسفى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تصرف 0.50م3/ث .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4- عدد 1 وحدة بمحطة مغذى العرين القديم التابعة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ديرمواس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ك 32,500 بر أيسر على البحر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اليوسفى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تصرف 0.50م3/ث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5-عدد 2 وحدة بمحطة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الشراينة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التابع لهندسة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شرق</w:t>
            </w:r>
            <w:r w:rsidRPr="009D11A7">
              <w:rPr>
                <w:sz w:val="28"/>
                <w:szCs w:val="28"/>
                <w:rtl/>
              </w:rPr>
              <w:br/>
            </w:r>
            <w:r w:rsidRPr="009D11A7">
              <w:rPr>
                <w:rFonts w:hint="cs"/>
                <w:sz w:val="28"/>
                <w:szCs w:val="28"/>
                <w:rtl/>
              </w:rPr>
              <w:t xml:space="preserve">    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سمالوط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ك 708بر أيسر على النيل  تصرف الوحدات</w:t>
            </w:r>
            <w:r w:rsidRPr="009D11A7">
              <w:rPr>
                <w:sz w:val="28"/>
                <w:szCs w:val="28"/>
                <w:rtl/>
              </w:rPr>
              <w:br/>
            </w:r>
            <w:r w:rsidRPr="009D11A7">
              <w:rPr>
                <w:rFonts w:hint="cs"/>
                <w:sz w:val="28"/>
                <w:szCs w:val="28"/>
                <w:rtl/>
              </w:rPr>
              <w:t xml:space="preserve">     0.25م3/ث 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6- عدد 1 وحدة بمحطة مغذى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البراجيل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التابعة  لهندسة</w:t>
            </w:r>
          </w:p>
          <w:p w:rsidR="00925A3E" w:rsidRPr="009D11A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8"/>
                <w:szCs w:val="28"/>
                <w:rtl/>
              </w:rPr>
            </w:pPr>
            <w:r w:rsidRPr="009D11A7">
              <w:rPr>
                <w:rFonts w:hint="cs"/>
                <w:sz w:val="28"/>
                <w:szCs w:val="28"/>
                <w:rtl/>
              </w:rPr>
              <w:t xml:space="preserve">     </w:t>
            </w:r>
            <w:proofErr w:type="spellStart"/>
            <w:r w:rsidRPr="009D11A7">
              <w:rPr>
                <w:rFonts w:hint="cs"/>
                <w:sz w:val="28"/>
                <w:szCs w:val="28"/>
                <w:rtl/>
              </w:rPr>
              <w:t>رى</w:t>
            </w:r>
            <w:proofErr w:type="spellEnd"/>
            <w:r w:rsidRPr="009D11A7">
              <w:rPr>
                <w:rFonts w:hint="cs"/>
                <w:sz w:val="28"/>
                <w:szCs w:val="28"/>
                <w:rtl/>
              </w:rPr>
              <w:t xml:space="preserve"> ملوى ك 45,0 بر أيسر على البحر اليوسفى0.50م3/ث</w:t>
            </w:r>
          </w:p>
          <w:p w:rsidR="00925A3E" w:rsidRPr="00A24B47" w:rsidRDefault="00925A3E" w:rsidP="00137E29">
            <w:pPr>
              <w:tabs>
                <w:tab w:val="left" w:pos="7486"/>
              </w:tabs>
              <w:spacing w:line="340" w:lineRule="exact"/>
              <w:ind w:left="34"/>
              <w:jc w:val="both"/>
              <w:rPr>
                <w:rFonts w:hint="cs"/>
                <w:sz w:val="20"/>
                <w:szCs w:val="22"/>
                <w:rtl/>
              </w:rPr>
            </w:pPr>
            <w:r w:rsidRPr="00DE1E35">
              <w:rPr>
                <w:rFonts w:hint="cs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251D01" w:rsidRDefault="00925A3E" w:rsidP="00137E29">
            <w:pPr>
              <w:tabs>
                <w:tab w:val="left" w:pos="7486"/>
              </w:tabs>
              <w:spacing w:line="380" w:lineRule="exact"/>
              <w:jc w:val="center"/>
              <w:rPr>
                <w:rFonts w:hint="cs"/>
                <w:sz w:val="26"/>
                <w:szCs w:val="28"/>
                <w:rtl/>
              </w:rPr>
            </w:pPr>
            <w:r w:rsidRPr="00251D01">
              <w:rPr>
                <w:rFonts w:hint="cs"/>
                <w:sz w:val="26"/>
                <w:szCs w:val="28"/>
                <w:rtl/>
              </w:rPr>
              <w:t>بالعدد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3E" w:rsidRPr="00251D01" w:rsidRDefault="00925A3E" w:rsidP="00137E29">
            <w:pPr>
              <w:tabs>
                <w:tab w:val="left" w:pos="7486"/>
              </w:tabs>
              <w:ind w:left="35"/>
              <w:jc w:val="center"/>
              <w:rPr>
                <w:sz w:val="26"/>
                <w:szCs w:val="28"/>
              </w:rPr>
            </w:pPr>
            <w:r w:rsidRPr="00251D01">
              <w:rPr>
                <w:rFonts w:hint="cs"/>
                <w:sz w:val="26"/>
                <w:szCs w:val="28"/>
                <w:rtl/>
              </w:rPr>
              <w:t>9×12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3E" w:rsidRPr="00AB0594" w:rsidRDefault="00925A3E" w:rsidP="00137E29">
            <w:pPr>
              <w:jc w:val="center"/>
              <w:rPr>
                <w:rFonts w:hint="cs"/>
                <w:rtl/>
              </w:rPr>
            </w:pPr>
          </w:p>
          <w:p w:rsidR="00925A3E" w:rsidRPr="00AB0594" w:rsidRDefault="00925A3E" w:rsidP="00137E29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3E" w:rsidRPr="00AB0594" w:rsidRDefault="00925A3E" w:rsidP="00137E29"/>
        </w:tc>
      </w:tr>
    </w:tbl>
    <w:p w:rsidR="00925A3E" w:rsidRDefault="00925A3E" w:rsidP="00925A3E">
      <w:pPr>
        <w:tabs>
          <w:tab w:val="left" w:pos="7486"/>
        </w:tabs>
        <w:spacing w:line="340" w:lineRule="exact"/>
        <w:ind w:left="-850" w:hanging="1"/>
        <w:jc w:val="both"/>
        <w:rPr>
          <w:rFonts w:hint="cs"/>
          <w:sz w:val="36"/>
          <w:szCs w:val="36"/>
          <w:rtl/>
        </w:rPr>
      </w:pPr>
    </w:p>
    <w:p w:rsidR="00925A3E" w:rsidRPr="00F15F73" w:rsidRDefault="00925A3E" w:rsidP="00925A3E">
      <w:pPr>
        <w:tabs>
          <w:tab w:val="left" w:pos="7486"/>
        </w:tabs>
        <w:spacing w:line="340" w:lineRule="exact"/>
        <w:ind w:left="-850" w:hanging="1"/>
        <w:jc w:val="both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</w:t>
      </w:r>
      <w:r w:rsidRPr="00F15F73">
        <w:rPr>
          <w:rFonts w:hint="cs"/>
          <w:sz w:val="36"/>
          <w:szCs w:val="36"/>
          <w:rtl/>
        </w:rPr>
        <w:t xml:space="preserve">أعضاء اللجنة                                                      </w:t>
      </w:r>
      <w:r>
        <w:rPr>
          <w:rFonts w:hint="cs"/>
          <w:sz w:val="36"/>
          <w:szCs w:val="36"/>
          <w:rtl/>
        </w:rPr>
        <w:t xml:space="preserve">                  </w:t>
      </w:r>
      <w:r w:rsidRPr="00F15F73">
        <w:rPr>
          <w:rFonts w:hint="cs"/>
          <w:sz w:val="36"/>
          <w:szCs w:val="36"/>
          <w:rtl/>
        </w:rPr>
        <w:t xml:space="preserve">   رئيس اللجنة </w:t>
      </w:r>
    </w:p>
    <w:p w:rsidR="00925A3E" w:rsidRPr="00251D01" w:rsidRDefault="00925A3E" w:rsidP="00925A3E">
      <w:pPr>
        <w:tabs>
          <w:tab w:val="left" w:pos="7486"/>
        </w:tabs>
        <w:ind w:left="34"/>
        <w:rPr>
          <w:rFonts w:hint="cs"/>
          <w:sz w:val="26"/>
          <w:rtl/>
        </w:rPr>
      </w:pPr>
      <w:r w:rsidRPr="00251D01">
        <w:rPr>
          <w:rFonts w:hint="cs"/>
          <w:sz w:val="26"/>
          <w:rtl/>
        </w:rPr>
        <w:t>السيد المهندس/ أحمد محمد أحمد عثمان         {عضوًا }      السيدة المهندسة / هاجر أنور عبد الحميد     { رئيسًا }</w:t>
      </w:r>
    </w:p>
    <w:p w:rsidR="00925A3E" w:rsidRPr="00251D01" w:rsidRDefault="00925A3E" w:rsidP="00925A3E">
      <w:pPr>
        <w:tabs>
          <w:tab w:val="left" w:pos="7486"/>
        </w:tabs>
        <w:ind w:left="34"/>
        <w:rPr>
          <w:rFonts w:hint="cs"/>
          <w:sz w:val="26"/>
          <w:rtl/>
        </w:rPr>
      </w:pPr>
      <w:r w:rsidRPr="00251D01">
        <w:rPr>
          <w:rFonts w:hint="cs"/>
          <w:sz w:val="26"/>
          <w:rtl/>
        </w:rPr>
        <w:t xml:space="preserve">السيد الأستاذ    / إمام عباس إمام                           {عضوًا }     </w:t>
      </w:r>
    </w:p>
    <w:p w:rsidR="00925A3E" w:rsidRPr="00251D01" w:rsidRDefault="00925A3E" w:rsidP="00925A3E">
      <w:pPr>
        <w:tabs>
          <w:tab w:val="left" w:pos="7486"/>
        </w:tabs>
        <w:ind w:left="34"/>
        <w:rPr>
          <w:rFonts w:hint="cs"/>
          <w:sz w:val="26"/>
          <w:rtl/>
        </w:rPr>
      </w:pPr>
      <w:r w:rsidRPr="00251D01">
        <w:rPr>
          <w:rFonts w:hint="cs"/>
          <w:sz w:val="26"/>
          <w:rtl/>
        </w:rPr>
        <w:t xml:space="preserve">السيدة الأستاذة / مريم صادق </w:t>
      </w:r>
      <w:proofErr w:type="spellStart"/>
      <w:r w:rsidRPr="00251D01">
        <w:rPr>
          <w:rFonts w:hint="cs"/>
          <w:sz w:val="26"/>
          <w:rtl/>
        </w:rPr>
        <w:t>تاوضروس</w:t>
      </w:r>
      <w:proofErr w:type="spellEnd"/>
      <w:r w:rsidRPr="00251D01">
        <w:rPr>
          <w:rFonts w:hint="cs"/>
          <w:sz w:val="26"/>
          <w:rtl/>
        </w:rPr>
        <w:t xml:space="preserve">              {عضوًا }                                                         </w:t>
      </w:r>
    </w:p>
    <w:p w:rsidR="00925A3E" w:rsidRPr="00251D01" w:rsidRDefault="00925A3E" w:rsidP="00925A3E">
      <w:pPr>
        <w:pStyle w:val="a4"/>
        <w:jc w:val="left"/>
        <w:outlineLvl w:val="0"/>
        <w:rPr>
          <w:rFonts w:ascii="Arial" w:hAnsi="Arial" w:cs="Mudir MT" w:hint="cs"/>
          <w:sz w:val="26"/>
          <w:szCs w:val="26"/>
          <w:rtl/>
          <w:lang w:val="en-US" w:eastAsia="ar-SA"/>
        </w:rPr>
      </w:pPr>
      <w:r w:rsidRPr="00251D01">
        <w:rPr>
          <w:rFonts w:ascii="Arial" w:hAnsi="Arial" w:cs="Mudir MT" w:hint="cs"/>
          <w:sz w:val="26"/>
          <w:szCs w:val="26"/>
          <w:rtl/>
          <w:lang w:val="en-US" w:eastAsia="ar-SA"/>
        </w:rPr>
        <w:t xml:space="preserve"> السيدة الأستاذة</w:t>
      </w:r>
      <w:r w:rsidRPr="00251D01">
        <w:rPr>
          <w:rFonts w:hint="cs"/>
          <w:sz w:val="22"/>
          <w:szCs w:val="26"/>
          <w:rtl/>
        </w:rPr>
        <w:t xml:space="preserve"> </w:t>
      </w:r>
      <w:r w:rsidRPr="00251D01">
        <w:rPr>
          <w:rFonts w:ascii="Arial" w:hAnsi="Arial" w:cs="Mudir MT" w:hint="cs"/>
          <w:sz w:val="26"/>
          <w:szCs w:val="26"/>
          <w:rtl/>
          <w:lang w:val="en-US" w:eastAsia="ar-SA"/>
        </w:rPr>
        <w:t xml:space="preserve">/ فتحيه عبد الصبور </w:t>
      </w:r>
      <w:proofErr w:type="spellStart"/>
      <w:r w:rsidRPr="00251D01">
        <w:rPr>
          <w:rFonts w:ascii="Arial" w:hAnsi="Arial" w:cs="Mudir MT" w:hint="cs"/>
          <w:sz w:val="26"/>
          <w:szCs w:val="26"/>
          <w:rtl/>
          <w:lang w:val="en-US" w:eastAsia="ar-SA"/>
        </w:rPr>
        <w:t>طنطاوى</w:t>
      </w:r>
      <w:proofErr w:type="spellEnd"/>
      <w:r w:rsidRPr="00251D01">
        <w:rPr>
          <w:rFonts w:ascii="Arial" w:hAnsi="Arial" w:cs="Mudir MT" w:hint="cs"/>
          <w:sz w:val="26"/>
          <w:szCs w:val="26"/>
          <w:rtl/>
          <w:lang w:val="en-US" w:eastAsia="ar-SA"/>
        </w:rPr>
        <w:t xml:space="preserve">     {عضوًا }                               </w:t>
      </w:r>
    </w:p>
    <w:p w:rsidR="00A47134" w:rsidRDefault="00A47134">
      <w:pPr>
        <w:rPr>
          <w:rFonts w:hint="cs"/>
        </w:rPr>
      </w:pPr>
      <w:bookmarkStart w:id="0" w:name="_GoBack"/>
      <w:bookmarkEnd w:id="0"/>
    </w:p>
    <w:sectPr w:rsidR="00A47134" w:rsidSect="00816312">
      <w:footerReference w:type="default" r:id="rId6"/>
      <w:pgSz w:w="11907" w:h="16840" w:code="9"/>
      <w:pgMar w:top="851" w:right="850" w:bottom="289" w:left="567" w:header="567" w:footer="720" w:gutter="0"/>
      <w:pgNumType w:start="1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18" w:rsidRDefault="00925A3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925A3E">
      <w:rPr>
        <w:rFonts w:cs="Calibri"/>
        <w:noProof/>
        <w:lang w:val="ar-SA"/>
      </w:rPr>
      <w:t>1</w:t>
    </w:r>
    <w:r>
      <w:fldChar w:fldCharType="end"/>
    </w:r>
  </w:p>
  <w:p w:rsidR="001379A1" w:rsidRDefault="00925A3E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F682C"/>
    <w:multiLevelType w:val="hybridMultilevel"/>
    <w:tmpl w:val="63260ADA"/>
    <w:lvl w:ilvl="0" w:tplc="9E0CE1D8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lang w:bidi="ar-SA"/>
      </w:rPr>
    </w:lvl>
    <w:lvl w:ilvl="1" w:tplc="1806E082">
      <w:numFmt w:val="bullet"/>
      <w:lvlText w:val=""/>
      <w:lvlJc w:val="left"/>
      <w:pPr>
        <w:tabs>
          <w:tab w:val="num" w:pos="2072"/>
        </w:tabs>
        <w:ind w:left="2072" w:hanging="360"/>
      </w:pPr>
      <w:rPr>
        <w:rFonts w:ascii="Wingdings" w:hAnsi="Wingdings" w:hint="default"/>
      </w:rPr>
    </w:lvl>
    <w:lvl w:ilvl="2" w:tplc="4F725710">
      <w:start w:val="1"/>
      <w:numFmt w:val="arabicAlpha"/>
      <w:lvlText w:val="%3-"/>
      <w:lvlJc w:val="left"/>
      <w:pPr>
        <w:ind w:left="297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A3E"/>
    <w:rsid w:val="003B2C25"/>
    <w:rsid w:val="00925A3E"/>
    <w:rsid w:val="00A4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3E"/>
    <w:pPr>
      <w:bidi/>
      <w:spacing w:after="0" w:line="240" w:lineRule="auto"/>
    </w:pPr>
    <w:rPr>
      <w:rFonts w:ascii="Arial" w:eastAsia="Times New Roman" w:hAnsi="Arial" w:cs="Mudir MT"/>
      <w:sz w:val="24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25A3E"/>
    <w:pPr>
      <w:tabs>
        <w:tab w:val="center" w:pos="4320"/>
        <w:tab w:val="right" w:pos="8640"/>
      </w:tabs>
      <w:bidi w:val="0"/>
    </w:pPr>
    <w:rPr>
      <w:rFonts w:ascii="Times New Roman" w:eastAsia="Calibri" w:hAnsi="Times New Roman"/>
      <w:szCs w:val="32"/>
      <w:lang w:eastAsia="en-US"/>
    </w:rPr>
  </w:style>
  <w:style w:type="character" w:customStyle="1" w:styleId="Char">
    <w:name w:val="تذييل الصفحة Char"/>
    <w:basedOn w:val="a0"/>
    <w:link w:val="a3"/>
    <w:uiPriority w:val="99"/>
    <w:rsid w:val="00925A3E"/>
    <w:rPr>
      <w:rFonts w:ascii="Times New Roman" w:eastAsia="Calibri" w:hAnsi="Times New Roman" w:cs="Mudir MT"/>
      <w:sz w:val="24"/>
      <w:szCs w:val="32"/>
    </w:rPr>
  </w:style>
  <w:style w:type="paragraph" w:styleId="a4">
    <w:name w:val="Title"/>
    <w:basedOn w:val="a"/>
    <w:link w:val="Char0"/>
    <w:qFormat/>
    <w:rsid w:val="00925A3E"/>
    <w:pPr>
      <w:jc w:val="center"/>
    </w:pPr>
    <w:rPr>
      <w:rFonts w:ascii="Times New Roman" w:hAnsi="Times New Roman" w:cs="Times New Roman"/>
      <w:sz w:val="20"/>
      <w:szCs w:val="40"/>
      <w:lang w:val="x-none" w:eastAsia="x-none"/>
    </w:rPr>
  </w:style>
  <w:style w:type="character" w:customStyle="1" w:styleId="Char0">
    <w:name w:val="العنوان Char"/>
    <w:basedOn w:val="a0"/>
    <w:link w:val="a4"/>
    <w:rsid w:val="00925A3E"/>
    <w:rPr>
      <w:rFonts w:ascii="Times New Roman" w:eastAsia="Times New Roman" w:hAnsi="Times New Roman" w:cs="Times New Roman"/>
      <w:sz w:val="20"/>
      <w:szCs w:val="4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3E"/>
    <w:pPr>
      <w:bidi/>
      <w:spacing w:after="0" w:line="240" w:lineRule="auto"/>
    </w:pPr>
    <w:rPr>
      <w:rFonts w:ascii="Arial" w:eastAsia="Times New Roman" w:hAnsi="Arial" w:cs="Mudir MT"/>
      <w:sz w:val="24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25A3E"/>
    <w:pPr>
      <w:tabs>
        <w:tab w:val="center" w:pos="4320"/>
        <w:tab w:val="right" w:pos="8640"/>
      </w:tabs>
      <w:bidi w:val="0"/>
    </w:pPr>
    <w:rPr>
      <w:rFonts w:ascii="Times New Roman" w:eastAsia="Calibri" w:hAnsi="Times New Roman"/>
      <w:szCs w:val="32"/>
      <w:lang w:eastAsia="en-US"/>
    </w:rPr>
  </w:style>
  <w:style w:type="character" w:customStyle="1" w:styleId="Char">
    <w:name w:val="تذييل الصفحة Char"/>
    <w:basedOn w:val="a0"/>
    <w:link w:val="a3"/>
    <w:uiPriority w:val="99"/>
    <w:rsid w:val="00925A3E"/>
    <w:rPr>
      <w:rFonts w:ascii="Times New Roman" w:eastAsia="Calibri" w:hAnsi="Times New Roman" w:cs="Mudir MT"/>
      <w:sz w:val="24"/>
      <w:szCs w:val="32"/>
    </w:rPr>
  </w:style>
  <w:style w:type="paragraph" w:styleId="a4">
    <w:name w:val="Title"/>
    <w:basedOn w:val="a"/>
    <w:link w:val="Char0"/>
    <w:qFormat/>
    <w:rsid w:val="00925A3E"/>
    <w:pPr>
      <w:jc w:val="center"/>
    </w:pPr>
    <w:rPr>
      <w:rFonts w:ascii="Times New Roman" w:hAnsi="Times New Roman" w:cs="Times New Roman"/>
      <w:sz w:val="20"/>
      <w:szCs w:val="40"/>
      <w:lang w:val="x-none" w:eastAsia="x-none"/>
    </w:rPr>
  </w:style>
  <w:style w:type="character" w:customStyle="1" w:styleId="Char0">
    <w:name w:val="العنوان Char"/>
    <w:basedOn w:val="a0"/>
    <w:link w:val="a4"/>
    <w:rsid w:val="00925A3E"/>
    <w:rPr>
      <w:rFonts w:ascii="Times New Roman" w:eastAsia="Times New Roman" w:hAnsi="Times New Roman" w:cs="Times New Roman"/>
      <w:sz w:val="20"/>
      <w:szCs w:val="4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ENG.Makrem</dc:creator>
  <cp:lastModifiedBy>ENG.Makrem</cp:lastModifiedBy>
  <cp:revision>1</cp:revision>
  <dcterms:created xsi:type="dcterms:W3CDTF">2026-01-22T16:00:00Z</dcterms:created>
  <dcterms:modified xsi:type="dcterms:W3CDTF">2026-01-22T16:01:00Z</dcterms:modified>
</cp:coreProperties>
</file>